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1D" w:rsidRPr="003F7F8C" w:rsidRDefault="00BD7E1D" w:rsidP="00BD7E1D">
      <w:pPr>
        <w:spacing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3F7F8C">
        <w:rPr>
          <w:rFonts w:ascii="Segoe UI" w:hAnsi="Segoe UI" w:cs="Segoe UI"/>
          <w:b/>
          <w:sz w:val="28"/>
          <w:szCs w:val="28"/>
        </w:rPr>
        <w:t xml:space="preserve">Специалисты Кадастровой палаты </w:t>
      </w:r>
      <w:r>
        <w:rPr>
          <w:rFonts w:ascii="Segoe UI" w:hAnsi="Segoe UI" w:cs="Segoe UI"/>
          <w:b/>
          <w:sz w:val="28"/>
          <w:szCs w:val="28"/>
        </w:rPr>
        <w:t>приняли участие в совещании с МФЦ</w:t>
      </w:r>
    </w:p>
    <w:p w:rsidR="00BD7E1D" w:rsidRDefault="00BD7E1D" w:rsidP="00BD7E1D">
      <w:pPr>
        <w:spacing w:line="240" w:lineRule="auto"/>
        <w:jc w:val="both"/>
        <w:rPr>
          <w:rFonts w:ascii="Segoe UI" w:hAnsi="Segoe UI" w:cs="Segoe UI"/>
        </w:rPr>
      </w:pPr>
    </w:p>
    <w:p w:rsidR="00BD7E1D" w:rsidRDefault="00BD7E1D" w:rsidP="00BD7E1D">
      <w:pPr>
        <w:spacing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сентябре 2019 года </w:t>
      </w:r>
      <w:r w:rsidR="007A2C95">
        <w:rPr>
          <w:rFonts w:ascii="Segoe UI" w:hAnsi="Segoe UI" w:cs="Segoe UI"/>
          <w:sz w:val="28"/>
          <w:szCs w:val="28"/>
        </w:rPr>
        <w:t xml:space="preserve">состоялось очередное совместное совещание с участием представителей </w:t>
      </w:r>
      <w:r w:rsidRPr="00FB550B">
        <w:rPr>
          <w:rFonts w:ascii="Segoe UI" w:hAnsi="Segoe UI" w:cs="Segoe UI"/>
          <w:sz w:val="28"/>
          <w:szCs w:val="28"/>
        </w:rPr>
        <w:t xml:space="preserve"> Кадастровой палаты</w:t>
      </w:r>
      <w:r w:rsidR="007A2C95">
        <w:rPr>
          <w:rFonts w:ascii="Segoe UI" w:hAnsi="Segoe UI" w:cs="Segoe UI"/>
          <w:sz w:val="28"/>
          <w:szCs w:val="28"/>
        </w:rPr>
        <w:t xml:space="preserve">, </w:t>
      </w:r>
      <w:r w:rsidR="00A55CC3">
        <w:rPr>
          <w:rFonts w:ascii="Segoe UI" w:hAnsi="Segoe UI" w:cs="Segoe UI"/>
          <w:sz w:val="28"/>
          <w:szCs w:val="28"/>
        </w:rPr>
        <w:t>Управлени</w:t>
      </w:r>
      <w:r w:rsidR="007A2C95">
        <w:rPr>
          <w:rFonts w:ascii="Segoe UI" w:hAnsi="Segoe UI" w:cs="Segoe UI"/>
          <w:sz w:val="28"/>
          <w:szCs w:val="28"/>
        </w:rPr>
        <w:t xml:space="preserve">я </w:t>
      </w:r>
      <w:r w:rsidR="00A55CC3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A55CC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7A2C95">
        <w:rPr>
          <w:rFonts w:ascii="Segoe UI" w:hAnsi="Segoe UI" w:cs="Segoe UI"/>
          <w:sz w:val="28"/>
          <w:szCs w:val="28"/>
        </w:rPr>
        <w:t>, Много</w:t>
      </w:r>
      <w:r w:rsidRPr="00FB550B">
        <w:rPr>
          <w:rFonts w:ascii="Segoe UI" w:hAnsi="Segoe UI" w:cs="Segoe UI"/>
          <w:sz w:val="28"/>
          <w:szCs w:val="28"/>
        </w:rPr>
        <w:t>функционального</w:t>
      </w:r>
      <w:r w:rsidR="00A55CC3">
        <w:rPr>
          <w:rFonts w:ascii="Segoe UI" w:hAnsi="Segoe UI" w:cs="Segoe UI"/>
          <w:sz w:val="28"/>
          <w:szCs w:val="28"/>
        </w:rPr>
        <w:t xml:space="preserve"> центра Хабаровского края (МФЦ).</w:t>
      </w:r>
    </w:p>
    <w:p w:rsidR="00A55CC3" w:rsidRDefault="00A55CC3" w:rsidP="00BD7E1D">
      <w:pPr>
        <w:spacing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</w:p>
    <w:p w:rsidR="00A55CC3" w:rsidRPr="00A55CC3" w:rsidRDefault="00A55CC3" w:rsidP="00A55CC3">
      <w:pPr>
        <w:spacing w:line="240" w:lineRule="auto"/>
        <w:contextualSpacing/>
        <w:jc w:val="both"/>
        <w:rPr>
          <w:rFonts w:ascii="Segoe UI" w:hAnsi="Segoe UI" w:cs="Segoe UI"/>
          <w:bCs w:val="0"/>
          <w:sz w:val="28"/>
          <w:szCs w:val="28"/>
        </w:rPr>
      </w:pPr>
      <w:r w:rsidRPr="00A55CC3">
        <w:rPr>
          <w:rFonts w:ascii="Segoe UI" w:hAnsi="Segoe UI" w:cs="Segoe UI"/>
          <w:bCs w:val="0"/>
          <w:sz w:val="28"/>
          <w:szCs w:val="28"/>
        </w:rPr>
        <w:t xml:space="preserve">На совещании были обсуждены вопросы взаимодействия в части доставки документов между ведомствами, консультирования и повышения квалификации сотрудников МФЦ. Рассматривались также вопросы качества приема и сканирования документов сотрудниками МФЦ, показатели по которым включены в целевые модели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имущества». </w:t>
      </w:r>
    </w:p>
    <w:p w:rsidR="00A55CC3" w:rsidRPr="00FB550B" w:rsidRDefault="00A55CC3" w:rsidP="00BD7E1D">
      <w:pPr>
        <w:spacing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</w:p>
    <w:p w:rsidR="00A55CC3" w:rsidRDefault="00A55CC3" w:rsidP="00A55CC3">
      <w:pPr>
        <w:spacing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  <w:r w:rsidRPr="00AE1F08">
        <w:rPr>
          <w:rFonts w:ascii="Segoe UI" w:hAnsi="Segoe UI" w:cs="Segoe UI"/>
          <w:sz w:val="28"/>
          <w:szCs w:val="28"/>
        </w:rPr>
        <w:t xml:space="preserve">В настоящее время в регионе действуют 18 офисов и 80 территориально обособленных структурных подразделений МФЦ, которые функционируют во всех районах Хабаровского края. Подать необходимые документы можно в режиме «одного окна», что позволяет минимизировать временные затраты граждан. </w:t>
      </w:r>
      <w:r w:rsidR="007A2C95">
        <w:rPr>
          <w:rFonts w:ascii="Segoe UI" w:hAnsi="Segoe UI" w:cs="Segoe UI"/>
          <w:sz w:val="28"/>
          <w:szCs w:val="28"/>
        </w:rPr>
        <w:t>У</w:t>
      </w:r>
      <w:r w:rsidRPr="00AE1F08">
        <w:rPr>
          <w:rFonts w:ascii="Segoe UI" w:hAnsi="Segoe UI" w:cs="Segoe UI"/>
          <w:sz w:val="28"/>
          <w:szCs w:val="28"/>
        </w:rPr>
        <w:t>добное расположение  МФЦ позволяет гражданам сократить время на дорогу до офиса, при этом многие из них расположены в шаговой доступности.    Для удобства населения МФЦ работают шесть дней в неделю, включая субботу</w:t>
      </w:r>
      <w:r w:rsidR="007A2C95">
        <w:rPr>
          <w:rFonts w:ascii="Segoe UI" w:hAnsi="Segoe UI" w:cs="Segoe UI"/>
          <w:sz w:val="28"/>
          <w:szCs w:val="28"/>
        </w:rPr>
        <w:t>.</w:t>
      </w:r>
    </w:p>
    <w:p w:rsidR="004B0F3C" w:rsidRDefault="004B0F3C" w:rsidP="00A55CC3">
      <w:pPr>
        <w:spacing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A55CC3" w:rsidRDefault="004B0F3C" w:rsidP="00A55CC3">
      <w:pPr>
        <w:spacing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Кроме того, жител</w:t>
      </w:r>
      <w:r w:rsidR="00A55CC3" w:rsidRPr="00A55CC3">
        <w:rPr>
          <w:rFonts w:ascii="Segoe UI" w:hAnsi="Segoe UI" w:cs="Segoe UI"/>
          <w:sz w:val="28"/>
          <w:szCs w:val="28"/>
        </w:rPr>
        <w:t xml:space="preserve">и Хабаровска теперь могут оплачивать пошлины за предоставление государственных </w:t>
      </w:r>
      <w:r w:rsidR="007A2C95">
        <w:rPr>
          <w:rFonts w:ascii="Segoe UI" w:hAnsi="Segoe UI" w:cs="Segoe UI"/>
          <w:sz w:val="28"/>
          <w:szCs w:val="28"/>
        </w:rPr>
        <w:t xml:space="preserve">(муниципальных) </w:t>
      </w:r>
      <w:r w:rsidR="00A55CC3" w:rsidRPr="00A55CC3">
        <w:rPr>
          <w:rFonts w:ascii="Segoe UI" w:hAnsi="Segoe UI" w:cs="Segoe UI"/>
          <w:sz w:val="28"/>
          <w:szCs w:val="28"/>
        </w:rPr>
        <w:t xml:space="preserve">услуг в </w:t>
      </w:r>
      <w:r w:rsidR="007A2C95">
        <w:rPr>
          <w:rFonts w:ascii="Segoe UI" w:hAnsi="Segoe UI" w:cs="Segoe UI"/>
          <w:sz w:val="28"/>
          <w:szCs w:val="28"/>
        </w:rPr>
        <w:t>МФЦ</w:t>
      </w:r>
      <w:r w:rsidR="00A55CC3" w:rsidRPr="00A55CC3">
        <w:rPr>
          <w:rFonts w:ascii="Segoe UI" w:hAnsi="Segoe UI" w:cs="Segoe UI"/>
          <w:sz w:val="28"/>
          <w:szCs w:val="28"/>
        </w:rPr>
        <w:t xml:space="preserve"> с помощью банковской карты, не отходя от окна обслуживания. В регионе реализован совместный проект Сбербанка и МФЦ, который существенно оптимизировал работу центра</w:t>
      </w:r>
      <w:r>
        <w:rPr>
          <w:rFonts w:ascii="Segoe UI" w:hAnsi="Segoe UI" w:cs="Segoe UI"/>
          <w:sz w:val="28"/>
          <w:szCs w:val="28"/>
        </w:rPr>
        <w:t>.</w:t>
      </w:r>
    </w:p>
    <w:p w:rsidR="004B0F3C" w:rsidRDefault="004B0F3C" w:rsidP="00A55CC3">
      <w:pPr>
        <w:spacing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</w:p>
    <w:p w:rsidR="00A55CC3" w:rsidRPr="00592DD0" w:rsidRDefault="004B0F3C" w:rsidP="00BD7E1D">
      <w:pPr>
        <w:spacing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  <w:r w:rsidRPr="004B0F3C">
        <w:rPr>
          <w:rFonts w:ascii="Segoe UI" w:hAnsi="Segoe UI" w:cs="Segoe UI"/>
          <w:sz w:val="28"/>
          <w:szCs w:val="28"/>
        </w:rPr>
        <w:t xml:space="preserve">Первые 25 терминалов безналичной оплаты государственных и муниципальных услуг </w:t>
      </w:r>
      <w:r w:rsidR="007A2C95">
        <w:rPr>
          <w:rFonts w:ascii="Segoe UI" w:hAnsi="Segoe UI" w:cs="Segoe UI"/>
          <w:sz w:val="28"/>
          <w:szCs w:val="28"/>
        </w:rPr>
        <w:t xml:space="preserve">уже </w:t>
      </w:r>
      <w:r w:rsidRPr="004B0F3C">
        <w:rPr>
          <w:rFonts w:ascii="Segoe UI" w:hAnsi="Segoe UI" w:cs="Segoe UI"/>
          <w:sz w:val="28"/>
          <w:szCs w:val="28"/>
        </w:rPr>
        <w:t>установили</w:t>
      </w:r>
      <w:r w:rsidR="007A2C95">
        <w:rPr>
          <w:rFonts w:ascii="Segoe UI" w:hAnsi="Segoe UI" w:cs="Segoe UI"/>
          <w:sz w:val="28"/>
          <w:szCs w:val="28"/>
        </w:rPr>
        <w:t xml:space="preserve"> </w:t>
      </w:r>
      <w:r w:rsidRPr="004B0F3C">
        <w:rPr>
          <w:rFonts w:ascii="Segoe UI" w:hAnsi="Segoe UI" w:cs="Segoe UI"/>
          <w:sz w:val="28"/>
          <w:szCs w:val="28"/>
        </w:rPr>
        <w:t xml:space="preserve"> в окнах </w:t>
      </w:r>
      <w:r w:rsidR="007A2C95">
        <w:rPr>
          <w:rFonts w:ascii="Segoe UI" w:hAnsi="Segoe UI" w:cs="Segoe UI"/>
          <w:sz w:val="28"/>
          <w:szCs w:val="28"/>
        </w:rPr>
        <w:t xml:space="preserve">МФЦ. </w:t>
      </w:r>
      <w:r w:rsidRPr="004B0F3C">
        <w:rPr>
          <w:rFonts w:ascii="Segoe UI" w:hAnsi="Segoe UI" w:cs="Segoe UI"/>
          <w:sz w:val="28"/>
          <w:szCs w:val="28"/>
        </w:rPr>
        <w:t xml:space="preserve"> До конца года оборудованием для безналичной оплаты будет оснащено 60% окон в МФЦ города</w:t>
      </w:r>
      <w:r w:rsidR="007A2C95">
        <w:rPr>
          <w:rFonts w:ascii="Segoe UI" w:hAnsi="Segoe UI" w:cs="Segoe UI"/>
          <w:sz w:val="28"/>
          <w:szCs w:val="28"/>
        </w:rPr>
        <w:t xml:space="preserve"> Хабаровска</w:t>
      </w:r>
      <w:r w:rsidRPr="004B0F3C">
        <w:rPr>
          <w:rFonts w:ascii="Segoe UI" w:hAnsi="Segoe UI" w:cs="Segoe UI"/>
          <w:sz w:val="28"/>
          <w:szCs w:val="28"/>
        </w:rPr>
        <w:t xml:space="preserve">. Полностью работа завершится в 2020 году. </w:t>
      </w:r>
      <w:r w:rsidR="00C0665F" w:rsidRPr="00C0665F">
        <w:rPr>
          <w:rFonts w:ascii="Segoe UI" w:hAnsi="Segoe UI" w:cs="Segoe UI"/>
          <w:sz w:val="28"/>
          <w:szCs w:val="28"/>
        </w:rPr>
        <w:t>Реализация такого проекта позволи</w:t>
      </w:r>
      <w:r w:rsidR="007A2C95">
        <w:rPr>
          <w:rFonts w:ascii="Segoe UI" w:hAnsi="Segoe UI" w:cs="Segoe UI"/>
          <w:sz w:val="28"/>
          <w:szCs w:val="28"/>
        </w:rPr>
        <w:t xml:space="preserve">т </w:t>
      </w:r>
      <w:r w:rsidR="00C0665F" w:rsidRPr="00C0665F">
        <w:rPr>
          <w:rFonts w:ascii="Segoe UI" w:hAnsi="Segoe UI" w:cs="Segoe UI"/>
          <w:sz w:val="28"/>
          <w:szCs w:val="28"/>
        </w:rPr>
        <w:t>сократить время обслуживания клиентов в МФЦ</w:t>
      </w:r>
      <w:r w:rsidR="007A2C95">
        <w:rPr>
          <w:rFonts w:ascii="Segoe UI" w:hAnsi="Segoe UI" w:cs="Segoe UI"/>
          <w:sz w:val="28"/>
          <w:szCs w:val="28"/>
        </w:rPr>
        <w:t xml:space="preserve"> и </w:t>
      </w:r>
      <w:r w:rsidR="00C0665F" w:rsidRPr="00C0665F">
        <w:rPr>
          <w:rFonts w:ascii="Segoe UI" w:hAnsi="Segoe UI" w:cs="Segoe UI"/>
          <w:sz w:val="28"/>
          <w:szCs w:val="28"/>
        </w:rPr>
        <w:t xml:space="preserve"> сдела</w:t>
      </w:r>
      <w:r w:rsidR="007A2C95">
        <w:rPr>
          <w:rFonts w:ascii="Segoe UI" w:hAnsi="Segoe UI" w:cs="Segoe UI"/>
          <w:sz w:val="28"/>
          <w:szCs w:val="28"/>
        </w:rPr>
        <w:t>ет</w:t>
      </w:r>
      <w:r w:rsidR="00C0665F" w:rsidRPr="00C0665F">
        <w:rPr>
          <w:rFonts w:ascii="Segoe UI" w:hAnsi="Segoe UI" w:cs="Segoe UI"/>
          <w:sz w:val="28"/>
          <w:szCs w:val="28"/>
        </w:rPr>
        <w:t xml:space="preserve"> процесс более удобным. </w:t>
      </w:r>
    </w:p>
    <w:sectPr w:rsidR="00A55CC3" w:rsidRPr="00592DD0" w:rsidSect="002C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726"/>
    <w:rsid w:val="00021FF0"/>
    <w:rsid w:val="00116016"/>
    <w:rsid w:val="0018239B"/>
    <w:rsid w:val="002C044C"/>
    <w:rsid w:val="004B0F3C"/>
    <w:rsid w:val="007A2C95"/>
    <w:rsid w:val="009E1726"/>
    <w:rsid w:val="00A55CC3"/>
    <w:rsid w:val="00BD7E1D"/>
    <w:rsid w:val="00BE56BE"/>
    <w:rsid w:val="00C0665F"/>
    <w:rsid w:val="00E7027D"/>
    <w:rsid w:val="00EB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4C"/>
  </w:style>
  <w:style w:type="paragraph" w:styleId="1">
    <w:name w:val="heading 1"/>
    <w:basedOn w:val="a"/>
    <w:link w:val="10"/>
    <w:uiPriority w:val="9"/>
    <w:qFormat/>
    <w:rsid w:val="009E1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ru-RU"/>
    </w:rPr>
  </w:style>
  <w:style w:type="character" w:styleId="a4">
    <w:name w:val="Strong"/>
    <w:basedOn w:val="a0"/>
    <w:uiPriority w:val="22"/>
    <w:qFormat/>
    <w:rsid w:val="009E17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1726"/>
    <w:rPr>
      <w:rFonts w:ascii="Times New Roman" w:eastAsia="Times New Roman" w:hAnsi="Times New Roman" w:cs="Times New Roman"/>
      <w:b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BD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haldeeva</dc:creator>
  <cp:keywords/>
  <dc:description/>
  <cp:lastModifiedBy>haldeeva</cp:lastModifiedBy>
  <cp:revision>6</cp:revision>
  <dcterms:created xsi:type="dcterms:W3CDTF">2019-09-17T01:43:00Z</dcterms:created>
  <dcterms:modified xsi:type="dcterms:W3CDTF">2019-09-17T02:50:00Z</dcterms:modified>
</cp:coreProperties>
</file>