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3F" w:rsidRPr="00421D66" w:rsidRDefault="0038473F" w:rsidP="00826D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421D66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Информацию о недвижимости можно узнать на сайте Росреестра</w:t>
      </w:r>
    </w:p>
    <w:p w:rsidR="0038473F" w:rsidRPr="00421D6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Электронный сервис "Получение сведений из ЕГРН" позволяет быстро и удобно запросить и получить официальные документы, содержащие сведения Единого государственного реестра недвижимости, как в электронном виде, так и в виде документа на бумажном носителе.</w:t>
      </w:r>
    </w:p>
    <w:p w:rsidR="0038473F" w:rsidRPr="00421D6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 выборе электронного способа получения сведений заявителю </w:t>
      </w:r>
      <w:proofErr w:type="gramStart"/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предоставляется официальный документ</w:t>
      </w:r>
      <w:proofErr w:type="gramEnd"/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, имеющий юридическую силу и доступный для просмотра в пригодном для восприятия виде.</w:t>
      </w:r>
    </w:p>
    <w:p w:rsidR="0038473F" w:rsidRPr="00421D6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 на сайте Росреестра можно воспользоваться возможностями  "Личного  кабинета  правообладателя". Данный сервис Росреестра позволяет без получения выписки из Единого государственного реестра недвижимости просматривать и контролировать сведения о своих объектах недвижимости, а также запрашивать необходимые сведения, подавать документы на государственный кадастровый учет и государственную регистрацию прав на недвижимое имущество, записываться на прием в офисы приема-выдачи документов, отслеживать статус исполнения государственных услуг.</w:t>
      </w:r>
    </w:p>
    <w:p w:rsidR="00421D6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Для входа в "Личный кабинет правообладателя" необходимо иметь подтвержденную учетную запись на сайте Единого портала государственных услуг. В случае отсутствия регистрации на Едином портале </w:t>
      </w:r>
      <w:proofErr w:type="spellStart"/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госуслуг</w:t>
      </w:r>
      <w:proofErr w:type="spellEnd"/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подтвержденную учетную запись можно получить, обратившись в многофункциональный центр. </w:t>
      </w:r>
    </w:p>
    <w:p w:rsidR="00421D66" w:rsidRPr="00EE0E8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EE0E86">
        <w:rPr>
          <w:rFonts w:ascii="Segoe UI" w:eastAsia="Times New Roman" w:hAnsi="Segoe UI" w:cs="Segoe UI"/>
          <w:bCs/>
          <w:sz w:val="24"/>
          <w:szCs w:val="24"/>
          <w:lang w:eastAsia="ru-RU"/>
        </w:rPr>
        <w:t>Преимущества использования электронных сервисов при получении сведений из Единого государственного реестра недвижимости:</w:t>
      </w:r>
    </w:p>
    <w:p w:rsidR="0038473F" w:rsidRPr="00EE0E8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E86">
        <w:rPr>
          <w:rFonts w:ascii="Segoe UI" w:eastAsia="Times New Roman" w:hAnsi="Segoe UI" w:cs="Segoe UI"/>
          <w:bCs/>
          <w:sz w:val="24"/>
          <w:szCs w:val="24"/>
          <w:lang w:eastAsia="ru-RU"/>
        </w:rPr>
        <w:t>Для направления физическим лицом запроса о предоставлении сведений в виде выписки об основных характеристиках и зарегистрированных правах, выписки о кадастровой стоимости и КПТ не требуется наличие электронной подписи заявителя.</w:t>
      </w:r>
    </w:p>
    <w:p w:rsidR="0038473F" w:rsidRPr="00421D66" w:rsidRDefault="0038473F" w:rsidP="0038473F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В настоящее время услуга по созданию, выдаче и аннулированию сертификатов ключей проверки электронных подписей (СКПЭП) оказывается филиалом Кадастровой палаты. Срок действия электронной подписи составляет 15 месяцев. Стоимость услуги 700 рублей 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для 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физически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х, 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юридически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>х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лиц, индивидуальны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>х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предпринимател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>ей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, кадастровы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>х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инженер</w:t>
      </w:r>
      <w:r w:rsidR="00AE7A42">
        <w:rPr>
          <w:rFonts w:ascii="Segoe UI" w:eastAsia="Times New Roman" w:hAnsi="Segoe UI" w:cs="Segoe UI"/>
          <w:bCs/>
          <w:sz w:val="24"/>
          <w:szCs w:val="24"/>
          <w:lang w:eastAsia="ru-RU"/>
        </w:rPr>
        <w:t>ов</w:t>
      </w:r>
      <w:r w:rsidRPr="00421D66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</w:p>
    <w:p w:rsidR="002C044C" w:rsidRPr="00421D66" w:rsidRDefault="002C044C"/>
    <w:sectPr w:rsidR="002C044C" w:rsidRPr="00421D66" w:rsidSect="002C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73F"/>
    <w:rsid w:val="00021FF0"/>
    <w:rsid w:val="0018239B"/>
    <w:rsid w:val="002C044C"/>
    <w:rsid w:val="002F478E"/>
    <w:rsid w:val="003265F5"/>
    <w:rsid w:val="0038473F"/>
    <w:rsid w:val="00421D66"/>
    <w:rsid w:val="004D04CF"/>
    <w:rsid w:val="00712CE9"/>
    <w:rsid w:val="00826D61"/>
    <w:rsid w:val="00AE7A42"/>
    <w:rsid w:val="00BA29EB"/>
    <w:rsid w:val="00BF726C"/>
    <w:rsid w:val="00CE00F0"/>
    <w:rsid w:val="00E7027D"/>
    <w:rsid w:val="00E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haldeeva</dc:creator>
  <cp:keywords/>
  <dc:description/>
  <cp:lastModifiedBy>GYPNORION</cp:lastModifiedBy>
  <cp:revision>7</cp:revision>
  <cp:lastPrinted>2019-03-20T02:04:00Z</cp:lastPrinted>
  <dcterms:created xsi:type="dcterms:W3CDTF">2019-03-18T01:49:00Z</dcterms:created>
  <dcterms:modified xsi:type="dcterms:W3CDTF">2019-03-21T01:20:00Z</dcterms:modified>
</cp:coreProperties>
</file>