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C8A" w:rsidRDefault="004E11B9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109855</wp:posOffset>
            </wp:positionV>
            <wp:extent cx="821690" cy="869950"/>
            <wp:effectExtent l="19050" t="0" r="0" b="0"/>
            <wp:wrapTight wrapText="bothSides">
              <wp:wrapPolygon edited="0">
                <wp:start x="-501" y="0"/>
                <wp:lineTo x="-501" y="21285"/>
                <wp:lineTo x="21533" y="21285"/>
                <wp:lineTo x="21533" y="0"/>
                <wp:lineTo x="-501" y="0"/>
              </wp:wrapPolygon>
            </wp:wrapTight>
            <wp:docPr id="25" name="Рисунок 11" descr="http://batalion61.ru/img/shevron/mchs.gpn.sil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talion61.ru/img/shevron/mchs.gpn.sili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226695</wp:posOffset>
            </wp:positionV>
            <wp:extent cx="675640" cy="680085"/>
            <wp:effectExtent l="19050" t="0" r="0" b="0"/>
            <wp:wrapThrough wrapText="bothSides">
              <wp:wrapPolygon edited="0">
                <wp:start x="-609" y="0"/>
                <wp:lineTo x="-609" y="21176"/>
                <wp:lineTo x="21316" y="21176"/>
                <wp:lineTo x="21316" y="0"/>
                <wp:lineTo x="-609" y="0"/>
              </wp:wrapPolygon>
            </wp:wrapThrough>
            <wp:docPr id="1" name="Рисунок 1" descr="C:\АЛЕКСЕЕВ\ПРОФИЛАКТИКА\шевр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ЛЕКСЕЕВ\ПРОФИЛАКТИКА\шевро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109855</wp:posOffset>
            </wp:positionV>
            <wp:extent cx="821690" cy="869950"/>
            <wp:effectExtent l="19050" t="0" r="0" b="0"/>
            <wp:wrapTight wrapText="bothSides">
              <wp:wrapPolygon edited="0">
                <wp:start x="-501" y="0"/>
                <wp:lineTo x="-501" y="21285"/>
                <wp:lineTo x="21533" y="21285"/>
                <wp:lineTo x="21533" y="0"/>
                <wp:lineTo x="-501" y="0"/>
              </wp:wrapPolygon>
            </wp:wrapTight>
            <wp:docPr id="15" name="Рисунок 11" descr="http://batalion61.ru/img/shevron/mchs.gpn.sil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talion61.ru/img/shevron/mchs.gpn.sili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95D" w:rsidRPr="00BB3141" w:rsidRDefault="00BB3141" w:rsidP="004137B0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3141">
        <w:rPr>
          <w:rFonts w:ascii="Times New Roman" w:hAnsi="Times New Roman" w:cs="Times New Roman"/>
          <w:b/>
          <w:sz w:val="24"/>
          <w:szCs w:val="24"/>
        </w:rPr>
        <w:t>ПАМЯТКА</w:t>
      </w:r>
    </w:p>
    <w:p w:rsidR="00BB3141" w:rsidRDefault="00966AC1" w:rsidP="004137B0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-991007</wp:posOffset>
            </wp:positionH>
            <wp:positionV relativeFrom="paragraph">
              <wp:posOffset>108839</wp:posOffset>
            </wp:positionV>
            <wp:extent cx="4728515" cy="5991149"/>
            <wp:effectExtent l="19050" t="0" r="0" b="0"/>
            <wp:wrapNone/>
            <wp:docPr id="22" name="Рисунок 1" descr="http://www.mchs.gov.ru/upload/site1/symbols/Malaya_emblema_MChS_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chs.gov.ru/upload/site1/symbols/Malaya_emblema_MChS_Ross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15" cy="599114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141" w:rsidRPr="00BB3141">
        <w:rPr>
          <w:rFonts w:ascii="Times New Roman" w:hAnsi="Times New Roman" w:cs="Times New Roman"/>
          <w:b/>
          <w:sz w:val="24"/>
          <w:szCs w:val="24"/>
        </w:rPr>
        <w:t>о мерах пожарной безопасности</w:t>
      </w:r>
    </w:p>
    <w:p w:rsidR="00BB3141" w:rsidRPr="00BB3141" w:rsidRDefault="00BB3141" w:rsidP="004137B0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3141">
        <w:rPr>
          <w:rFonts w:ascii="Times New Roman" w:hAnsi="Times New Roman" w:cs="Times New Roman"/>
          <w:b/>
          <w:sz w:val="24"/>
          <w:szCs w:val="24"/>
        </w:rPr>
        <w:t>в жилых домах</w:t>
      </w:r>
    </w:p>
    <w:p w:rsidR="00FB6CE0" w:rsidRPr="00BB3141" w:rsidRDefault="00FB6CE0" w:rsidP="00BB314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CE0" w:rsidRPr="00BB3141" w:rsidRDefault="00BB3141" w:rsidP="00BB3141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B3141">
        <w:rPr>
          <w:rFonts w:ascii="Times New Roman" w:eastAsia="Times New Roman" w:hAnsi="Times New Roman" w:cs="Times New Roman"/>
          <w:b/>
          <w:sz w:val="20"/>
          <w:szCs w:val="20"/>
        </w:rPr>
        <w:t>В целях обеспечения пожарной безопасности жилого дома (квартиры) необходимо строго соблюдать и выполнять следующие правила пожарной безопасности: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44450</wp:posOffset>
            </wp:positionV>
            <wp:extent cx="1436370" cy="958215"/>
            <wp:effectExtent l="19050" t="0" r="0" b="0"/>
            <wp:wrapTight wrapText="bothSides">
              <wp:wrapPolygon edited="0">
                <wp:start x="-286" y="0"/>
                <wp:lineTo x="-286" y="21042"/>
                <wp:lineTo x="21485" y="21042"/>
                <wp:lineTo x="21485" y="0"/>
                <wp:lineTo x="-286" y="0"/>
              </wp:wrapPolygon>
            </wp:wrapTight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6CE0">
        <w:rPr>
          <w:rFonts w:ascii="Times New Roman" w:eastAsia="Times New Roman" w:hAnsi="Times New Roman" w:cs="Times New Roman"/>
          <w:b/>
          <w:sz w:val="18"/>
          <w:szCs w:val="18"/>
        </w:rPr>
        <w:t>1</w:t>
      </w:r>
      <w:r w:rsidRPr="00FB6CE0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Не устраивать кладовки на лестничных клетках и под маршами в подъезде дома.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2. Не загромождать мебелью и другими предметами двери, люки на балконах и лоджиях, являющиеся выходами на наружные эвакуационные лестницы.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16510</wp:posOffset>
            </wp:positionV>
            <wp:extent cx="1238885" cy="1065530"/>
            <wp:effectExtent l="19050" t="0" r="0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3. Не эксплуатировать электроприборы и электрооборудование с проводами и кабелями с поврежденной или потерявшей защитные свойства изоляцией.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4. Не включать одновременно в электросеть нескольких электроприборов большой мощности, это ведет к ее перегрузке и может стать причиной пожара.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5. Не подвешивать электропроводку на гвоздях и не заклеивайте ее обоями.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6. Не обертывать электролампы и светильники бумагой, тканью и другими горючими материалами.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7. Не оставлять в доме без присмотра включенные утюги, плитки, чайники и другие электронагревательные приборы, нельзя устанавливать их вблизи сгораемых конструкций.</w:t>
      </w:r>
    </w:p>
    <w:p w:rsidR="00BB3141" w:rsidRPr="00BB3141" w:rsidRDefault="00966AC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327660</wp:posOffset>
            </wp:positionV>
            <wp:extent cx="1297305" cy="958215"/>
            <wp:effectExtent l="19050" t="0" r="0" b="0"/>
            <wp:wrapTight wrapText="bothSides">
              <wp:wrapPolygon edited="0">
                <wp:start x="-317" y="0"/>
                <wp:lineTo x="-317" y="21042"/>
                <wp:lineTo x="21568" y="21042"/>
                <wp:lineTo x="21568" y="0"/>
                <wp:lineTo x="-317" y="0"/>
              </wp:wrapPolygon>
            </wp:wrapTight>
            <wp:docPr id="14" name="Рисунок 8" descr="http://chelyabinsk-times.ru/material_photos/0002/4579/0_thumb.jpg?1326947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elyabinsk-times.ru/material_photos/0002/4579/0_thumb.jpg?13269478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57150</wp:posOffset>
            </wp:positionV>
            <wp:extent cx="1450975" cy="1002030"/>
            <wp:effectExtent l="19050" t="0" r="0" b="0"/>
            <wp:wrapTight wrapText="bothSides">
              <wp:wrapPolygon edited="0">
                <wp:start x="-284" y="0"/>
                <wp:lineTo x="-284" y="21354"/>
                <wp:lineTo x="21553" y="21354"/>
                <wp:lineTo x="21553" y="0"/>
                <wp:lineTo x="-284" y="0"/>
              </wp:wrapPolygon>
            </wp:wrapTight>
            <wp:docPr id="13" name="Рисунок 1" descr="http://17.mchs.gov.ru/upload/site64/images/1dda183594b8cf5ac4494fa3dd201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.mchs.gov.ru/upload/site64/images/1dda183594b8cf5ac4494fa3dd201b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141" w:rsidRPr="00BB3141">
        <w:rPr>
          <w:rFonts w:ascii="Times New Roman" w:eastAsia="Times New Roman" w:hAnsi="Times New Roman" w:cs="Times New Roman"/>
          <w:b/>
          <w:sz w:val="18"/>
          <w:szCs w:val="18"/>
        </w:rPr>
        <w:t>8. Не допускать курение в постели, не бросать не затушенные спички и окурки. Не допускать курение в местах общего пользования.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10. Следить за состоянием дверей подвальных и чердачных помещений.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11. Прятать спички от детей и не оставлять детей без присмотра.</w:t>
      </w:r>
    </w:p>
    <w:p w:rsidR="00BB3141" w:rsidRPr="00BB3141" w:rsidRDefault="00BB3141" w:rsidP="00BB3141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66AC1" w:rsidRDefault="00966AC1" w:rsidP="004E11B9">
      <w:pPr>
        <w:pStyle w:val="a7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E11B9" w:rsidRDefault="004E11B9" w:rsidP="004E11B9">
      <w:pPr>
        <w:pStyle w:val="a7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E11B9" w:rsidRDefault="004E11B9" w:rsidP="004E11B9">
      <w:pPr>
        <w:pStyle w:val="a7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B3141" w:rsidRPr="00BB3141" w:rsidRDefault="00BB3141" w:rsidP="00BB3141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B3141">
        <w:rPr>
          <w:rFonts w:ascii="Times New Roman" w:eastAsia="Times New Roman" w:hAnsi="Times New Roman" w:cs="Times New Roman"/>
          <w:b/>
          <w:sz w:val="20"/>
          <w:szCs w:val="20"/>
        </w:rPr>
        <w:t>Граждане! Берегите свой дом от пожара!</w:t>
      </w:r>
    </w:p>
    <w:p w:rsidR="004137B0" w:rsidRDefault="00BB3141" w:rsidP="004137B0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B3141">
        <w:rPr>
          <w:rFonts w:ascii="Times New Roman" w:eastAsia="Times New Roman" w:hAnsi="Times New Roman" w:cs="Times New Roman"/>
          <w:b/>
          <w:sz w:val="20"/>
          <w:szCs w:val="20"/>
        </w:rPr>
        <w:t>При возникновении пожара необходимо немедленно вызвать пожарную охрану по телефону </w:t>
      </w:r>
      <w:r w:rsidRPr="004137B0">
        <w:rPr>
          <w:rFonts w:ascii="Times New Roman" w:eastAsia="Times New Roman" w:hAnsi="Times New Roman" w:cs="Times New Roman"/>
          <w:b/>
          <w:sz w:val="28"/>
          <w:szCs w:val="28"/>
        </w:rPr>
        <w:t>101</w:t>
      </w:r>
      <w:r w:rsidRPr="00BB3141">
        <w:rPr>
          <w:rFonts w:ascii="Times New Roman" w:eastAsia="Times New Roman" w:hAnsi="Times New Roman" w:cs="Times New Roman"/>
          <w:b/>
          <w:sz w:val="20"/>
          <w:szCs w:val="20"/>
        </w:rPr>
        <w:t>!</w:t>
      </w:r>
    </w:p>
    <w:p w:rsidR="004137B0" w:rsidRPr="0014329C" w:rsidRDefault="004137B0" w:rsidP="004137B0">
      <w:pPr>
        <w:pStyle w:val="a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 w:rsidRPr="0014329C">
        <w:rPr>
          <w:rFonts w:ascii="Times New Roman" w:eastAsia="Times New Roman" w:hAnsi="Times New Roman" w:cs="Times New Roman"/>
          <w:sz w:val="12"/>
          <w:szCs w:val="12"/>
        </w:rPr>
        <w:t xml:space="preserve">Отдел надзорной деятельности и профилактической работы по Ванинскому </w:t>
      </w:r>
      <w:r w:rsidR="0014329C" w:rsidRPr="0014329C">
        <w:rPr>
          <w:rFonts w:ascii="Times New Roman" w:eastAsia="Times New Roman" w:hAnsi="Times New Roman" w:cs="Times New Roman"/>
          <w:sz w:val="12"/>
          <w:szCs w:val="12"/>
        </w:rPr>
        <w:t xml:space="preserve">и Советско-Гаванскому </w:t>
      </w:r>
      <w:r w:rsidRPr="0014329C">
        <w:rPr>
          <w:rFonts w:ascii="Times New Roman" w:eastAsia="Times New Roman" w:hAnsi="Times New Roman" w:cs="Times New Roman"/>
          <w:sz w:val="12"/>
          <w:szCs w:val="12"/>
        </w:rPr>
        <w:t>муниципальн</w:t>
      </w:r>
      <w:r w:rsidR="0014329C" w:rsidRPr="0014329C">
        <w:rPr>
          <w:rFonts w:ascii="Times New Roman" w:eastAsia="Times New Roman" w:hAnsi="Times New Roman" w:cs="Times New Roman"/>
          <w:sz w:val="12"/>
          <w:szCs w:val="12"/>
        </w:rPr>
        <w:t>ым</w:t>
      </w:r>
      <w:r w:rsidRPr="0014329C">
        <w:rPr>
          <w:rFonts w:ascii="Times New Roman" w:eastAsia="Times New Roman" w:hAnsi="Times New Roman" w:cs="Times New Roman"/>
          <w:sz w:val="12"/>
          <w:szCs w:val="12"/>
        </w:rPr>
        <w:t xml:space="preserve"> район</w:t>
      </w:r>
      <w:r w:rsidR="0014329C" w:rsidRPr="0014329C">
        <w:rPr>
          <w:rFonts w:ascii="Times New Roman" w:eastAsia="Times New Roman" w:hAnsi="Times New Roman" w:cs="Times New Roman"/>
          <w:sz w:val="12"/>
          <w:szCs w:val="12"/>
        </w:rPr>
        <w:t>ам</w:t>
      </w:r>
      <w:r w:rsidRPr="0014329C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BB3141" w:rsidRPr="0014329C" w:rsidRDefault="004137B0" w:rsidP="004137B0">
      <w:pPr>
        <w:pStyle w:val="a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 w:rsidRPr="0014329C">
        <w:rPr>
          <w:rFonts w:ascii="Times New Roman" w:eastAsia="Times New Roman" w:hAnsi="Times New Roman" w:cs="Times New Roman"/>
          <w:sz w:val="12"/>
          <w:szCs w:val="12"/>
        </w:rPr>
        <w:t>УНДиПР ГУ МЧС России по Хабаровскому краю</w:t>
      </w:r>
    </w:p>
    <w:p w:rsidR="004137B0" w:rsidRPr="0014329C" w:rsidRDefault="004137B0" w:rsidP="004137B0">
      <w:pPr>
        <w:pStyle w:val="a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 w:rsidRPr="0014329C">
        <w:rPr>
          <w:rFonts w:ascii="Times New Roman" w:eastAsia="Times New Roman" w:hAnsi="Times New Roman" w:cs="Times New Roman"/>
          <w:sz w:val="12"/>
          <w:szCs w:val="12"/>
        </w:rPr>
        <w:t xml:space="preserve">682860, Хабаровский край, </w:t>
      </w:r>
      <w:proofErr w:type="spellStart"/>
      <w:r w:rsidRPr="0014329C">
        <w:rPr>
          <w:rFonts w:ascii="Times New Roman" w:eastAsia="Times New Roman" w:hAnsi="Times New Roman" w:cs="Times New Roman"/>
          <w:sz w:val="12"/>
          <w:szCs w:val="12"/>
        </w:rPr>
        <w:t>Ванинский</w:t>
      </w:r>
      <w:proofErr w:type="spellEnd"/>
      <w:r w:rsidRPr="0014329C">
        <w:rPr>
          <w:rFonts w:ascii="Times New Roman" w:eastAsia="Times New Roman" w:hAnsi="Times New Roman" w:cs="Times New Roman"/>
          <w:sz w:val="12"/>
          <w:szCs w:val="12"/>
        </w:rPr>
        <w:t xml:space="preserve"> район, п. Ванино, ул. Украинская, 5а, тел. (42137) 7-08-86</w:t>
      </w:r>
    </w:p>
    <w:p w:rsidR="004137B0" w:rsidRDefault="004137B0" w:rsidP="004137B0">
      <w:pPr>
        <w:pStyle w:val="a7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4137B0" w:rsidRDefault="004137B0" w:rsidP="004137B0">
      <w:pPr>
        <w:pStyle w:val="a7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966AC1" w:rsidRDefault="004E11B9" w:rsidP="00966AC1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160655</wp:posOffset>
            </wp:positionV>
            <wp:extent cx="675640" cy="680085"/>
            <wp:effectExtent l="19050" t="0" r="0" b="0"/>
            <wp:wrapThrough wrapText="bothSides">
              <wp:wrapPolygon edited="0">
                <wp:start x="-609" y="0"/>
                <wp:lineTo x="-609" y="21176"/>
                <wp:lineTo x="21316" y="21176"/>
                <wp:lineTo x="21316" y="0"/>
                <wp:lineTo x="-609" y="0"/>
              </wp:wrapPolygon>
            </wp:wrapThrough>
            <wp:docPr id="2" name="Рисунок 1" descr="C:\АЛЕКСЕЕВ\ПРОФИЛАКТИКА\шевр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ЛЕКСЕЕВ\ПРОФИЛАКТИКА\шевро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AC1" w:rsidRPr="00BB3141" w:rsidRDefault="00966AC1" w:rsidP="00966AC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3141">
        <w:rPr>
          <w:rFonts w:ascii="Times New Roman" w:hAnsi="Times New Roman" w:cs="Times New Roman"/>
          <w:b/>
          <w:sz w:val="24"/>
          <w:szCs w:val="24"/>
        </w:rPr>
        <w:t>ПАМЯТКА</w:t>
      </w:r>
    </w:p>
    <w:p w:rsidR="00966AC1" w:rsidRDefault="00966AC1" w:rsidP="00966AC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-932663</wp:posOffset>
            </wp:positionH>
            <wp:positionV relativeFrom="paragraph">
              <wp:posOffset>108839</wp:posOffset>
            </wp:positionV>
            <wp:extent cx="4728515" cy="5991149"/>
            <wp:effectExtent l="19050" t="0" r="0" b="0"/>
            <wp:wrapNone/>
            <wp:docPr id="26" name="Рисунок 1" descr="http://www.mchs.gov.ru/upload/site1/symbols/Malaya_emblema_MChS_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chs.gov.ru/upload/site1/symbols/Malaya_emblema_MChS_Ross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15" cy="599114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141">
        <w:rPr>
          <w:rFonts w:ascii="Times New Roman" w:hAnsi="Times New Roman" w:cs="Times New Roman"/>
          <w:b/>
          <w:sz w:val="24"/>
          <w:szCs w:val="24"/>
        </w:rPr>
        <w:t>о мерах пожарной безопасности</w:t>
      </w:r>
    </w:p>
    <w:p w:rsidR="00966AC1" w:rsidRPr="00BB3141" w:rsidRDefault="00966AC1" w:rsidP="00966AC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3141">
        <w:rPr>
          <w:rFonts w:ascii="Times New Roman" w:hAnsi="Times New Roman" w:cs="Times New Roman"/>
          <w:b/>
          <w:sz w:val="24"/>
          <w:szCs w:val="24"/>
        </w:rPr>
        <w:t>в жилых домах</w:t>
      </w:r>
    </w:p>
    <w:p w:rsidR="00966AC1" w:rsidRPr="00BB3141" w:rsidRDefault="00966AC1" w:rsidP="00966AC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AC1" w:rsidRPr="00BB3141" w:rsidRDefault="00966AC1" w:rsidP="00966AC1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B3141">
        <w:rPr>
          <w:rFonts w:ascii="Times New Roman" w:eastAsia="Times New Roman" w:hAnsi="Times New Roman" w:cs="Times New Roman"/>
          <w:b/>
          <w:sz w:val="20"/>
          <w:szCs w:val="20"/>
        </w:rPr>
        <w:t>В целях обеспечения пожарной безопасности жилого дома (квартиры) необходимо строго соблюдать и выполнять следующие правила пожарной безопасности:</w:t>
      </w:r>
    </w:p>
    <w:p w:rsidR="00966AC1" w:rsidRPr="00BB3141" w:rsidRDefault="00966AC1" w:rsidP="00966AC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44450</wp:posOffset>
            </wp:positionV>
            <wp:extent cx="1436370" cy="958215"/>
            <wp:effectExtent l="19050" t="0" r="0" b="0"/>
            <wp:wrapTight wrapText="bothSides">
              <wp:wrapPolygon edited="0">
                <wp:start x="-286" y="0"/>
                <wp:lineTo x="-286" y="21042"/>
                <wp:lineTo x="21485" y="21042"/>
                <wp:lineTo x="21485" y="0"/>
                <wp:lineTo x="-286" y="0"/>
              </wp:wrapPolygon>
            </wp:wrapTight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6CE0">
        <w:rPr>
          <w:rFonts w:ascii="Times New Roman" w:eastAsia="Times New Roman" w:hAnsi="Times New Roman" w:cs="Times New Roman"/>
          <w:b/>
          <w:sz w:val="18"/>
          <w:szCs w:val="18"/>
        </w:rPr>
        <w:t>1</w:t>
      </w:r>
      <w:r w:rsidRPr="00FB6CE0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Не устраивать кладовки на лестничных клетках и под маршами в подъезде дома.</w:t>
      </w:r>
    </w:p>
    <w:p w:rsidR="00966AC1" w:rsidRPr="00BB3141" w:rsidRDefault="00966AC1" w:rsidP="00966AC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2. Не загромождать мебелью и другими предметами двери, люки на балконах и лоджиях, являющиеся выходами на наружные эвакуационные лестницы.</w:t>
      </w:r>
    </w:p>
    <w:p w:rsidR="00966AC1" w:rsidRPr="00BB3141" w:rsidRDefault="00966AC1" w:rsidP="00966AC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16510</wp:posOffset>
            </wp:positionV>
            <wp:extent cx="1238885" cy="1065530"/>
            <wp:effectExtent l="19050" t="0" r="0" b="0"/>
            <wp:wrapSquare wrapText="bothSides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3. Не эксплуатировать электроприборы и электрооборудование с проводами и кабелями с поврежденной или потерявшей защитные свойства изоляцией.</w:t>
      </w:r>
    </w:p>
    <w:p w:rsidR="00966AC1" w:rsidRPr="00BB3141" w:rsidRDefault="00966AC1" w:rsidP="00966AC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4. Не включать одновременно в электросеть нескольких электроприборов большой мощности, это ведет к ее перегрузке и может стать причиной пожара.</w:t>
      </w:r>
    </w:p>
    <w:p w:rsidR="00966AC1" w:rsidRPr="00BB3141" w:rsidRDefault="00966AC1" w:rsidP="00966AC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5. Не подвешивать электропроводку на гвоздях и не заклеивайте ее обоями.</w:t>
      </w:r>
    </w:p>
    <w:p w:rsidR="00966AC1" w:rsidRPr="00BB3141" w:rsidRDefault="00966AC1" w:rsidP="00966AC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6. Не обертывать электролампы и светильники бумагой, тканью и другими горючими материалами.</w:t>
      </w:r>
    </w:p>
    <w:p w:rsidR="00966AC1" w:rsidRPr="00BB3141" w:rsidRDefault="00966AC1" w:rsidP="00966AC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7. Не оставлять в доме без присмотра включенные утюги, плитки, чайники и другие электронагревательные приборы, нельзя устанавливать их вблизи сгораемых конструкций.</w:t>
      </w:r>
    </w:p>
    <w:p w:rsidR="00966AC1" w:rsidRPr="00BB3141" w:rsidRDefault="00966AC1" w:rsidP="00966AC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327660</wp:posOffset>
            </wp:positionV>
            <wp:extent cx="1297305" cy="958215"/>
            <wp:effectExtent l="19050" t="0" r="0" b="0"/>
            <wp:wrapTight wrapText="bothSides">
              <wp:wrapPolygon edited="0">
                <wp:start x="-317" y="0"/>
                <wp:lineTo x="-317" y="21042"/>
                <wp:lineTo x="21568" y="21042"/>
                <wp:lineTo x="21568" y="0"/>
                <wp:lineTo x="-317" y="0"/>
              </wp:wrapPolygon>
            </wp:wrapTight>
            <wp:docPr id="29" name="Рисунок 8" descr="http://chelyabinsk-times.ru/material_photos/0002/4579/0_thumb.jpg?1326947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elyabinsk-times.ru/material_photos/0002/4579/0_thumb.jpg?13269478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57150</wp:posOffset>
            </wp:positionV>
            <wp:extent cx="1450975" cy="1002030"/>
            <wp:effectExtent l="19050" t="0" r="0" b="0"/>
            <wp:wrapTight wrapText="bothSides">
              <wp:wrapPolygon edited="0">
                <wp:start x="-284" y="0"/>
                <wp:lineTo x="-284" y="21354"/>
                <wp:lineTo x="21553" y="21354"/>
                <wp:lineTo x="21553" y="0"/>
                <wp:lineTo x="-284" y="0"/>
              </wp:wrapPolygon>
            </wp:wrapTight>
            <wp:docPr id="30" name="Рисунок 1" descr="http://17.mchs.gov.ru/upload/site64/images/1dda183594b8cf5ac4494fa3dd201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.mchs.gov.ru/upload/site64/images/1dda183594b8cf5ac4494fa3dd201b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8. Не допускать курение в постели, не бросать не затушенные спички и окурки. Не допускать курение в местах общего пользования.</w:t>
      </w:r>
    </w:p>
    <w:p w:rsidR="00966AC1" w:rsidRPr="00BB3141" w:rsidRDefault="00966AC1" w:rsidP="00966AC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10. Следить за состоянием дверей подвальных и чердачных помещений.</w:t>
      </w:r>
    </w:p>
    <w:p w:rsidR="00966AC1" w:rsidRPr="00BB3141" w:rsidRDefault="00966AC1" w:rsidP="00966AC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11. Прятать спички от детей и не оставлять детей без присмотра.</w:t>
      </w:r>
    </w:p>
    <w:p w:rsidR="00966AC1" w:rsidRPr="00BB3141" w:rsidRDefault="00966AC1" w:rsidP="00966AC1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66AC1" w:rsidRDefault="00966AC1" w:rsidP="00966AC1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66AC1" w:rsidRDefault="00966AC1" w:rsidP="00966AC1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66AC1" w:rsidRDefault="00966AC1" w:rsidP="00966AC1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66AC1" w:rsidRPr="00BB3141" w:rsidRDefault="00966AC1" w:rsidP="00966AC1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B3141">
        <w:rPr>
          <w:rFonts w:ascii="Times New Roman" w:eastAsia="Times New Roman" w:hAnsi="Times New Roman" w:cs="Times New Roman"/>
          <w:b/>
          <w:sz w:val="20"/>
          <w:szCs w:val="20"/>
        </w:rPr>
        <w:t>Граждане! Берегите свой дом от пожара!</w:t>
      </w:r>
    </w:p>
    <w:p w:rsidR="00966AC1" w:rsidRDefault="00966AC1" w:rsidP="00966AC1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B3141">
        <w:rPr>
          <w:rFonts w:ascii="Times New Roman" w:eastAsia="Times New Roman" w:hAnsi="Times New Roman" w:cs="Times New Roman"/>
          <w:b/>
          <w:sz w:val="20"/>
          <w:szCs w:val="20"/>
        </w:rPr>
        <w:t>При возникновении пожара необходимо немедленно вызвать пожарную охрану по телефону </w:t>
      </w:r>
      <w:r w:rsidRPr="004137B0">
        <w:rPr>
          <w:rFonts w:ascii="Times New Roman" w:eastAsia="Times New Roman" w:hAnsi="Times New Roman" w:cs="Times New Roman"/>
          <w:b/>
          <w:sz w:val="28"/>
          <w:szCs w:val="28"/>
        </w:rPr>
        <w:t>101</w:t>
      </w:r>
      <w:r w:rsidRPr="00BB3141">
        <w:rPr>
          <w:rFonts w:ascii="Times New Roman" w:eastAsia="Times New Roman" w:hAnsi="Times New Roman" w:cs="Times New Roman"/>
          <w:b/>
          <w:sz w:val="20"/>
          <w:szCs w:val="20"/>
        </w:rPr>
        <w:t>!</w:t>
      </w:r>
    </w:p>
    <w:p w:rsidR="0014329C" w:rsidRPr="0014329C" w:rsidRDefault="0014329C" w:rsidP="0014329C">
      <w:pPr>
        <w:pStyle w:val="a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 w:rsidRPr="0014329C">
        <w:rPr>
          <w:rFonts w:ascii="Times New Roman" w:eastAsia="Times New Roman" w:hAnsi="Times New Roman" w:cs="Times New Roman"/>
          <w:sz w:val="12"/>
          <w:szCs w:val="12"/>
        </w:rPr>
        <w:t xml:space="preserve">Отдел надзорной деятельности и профилактической работы по Ванинскому и Советско-Гаванскому муниципальным районам </w:t>
      </w:r>
    </w:p>
    <w:p w:rsidR="0014329C" w:rsidRPr="0014329C" w:rsidRDefault="0014329C" w:rsidP="0014329C">
      <w:pPr>
        <w:pStyle w:val="a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 w:rsidRPr="0014329C">
        <w:rPr>
          <w:rFonts w:ascii="Times New Roman" w:eastAsia="Times New Roman" w:hAnsi="Times New Roman" w:cs="Times New Roman"/>
          <w:sz w:val="12"/>
          <w:szCs w:val="12"/>
        </w:rPr>
        <w:t>УНДиПР ГУ МЧС России по Хабаровскому краю</w:t>
      </w:r>
    </w:p>
    <w:p w:rsidR="0014329C" w:rsidRPr="0014329C" w:rsidRDefault="0014329C" w:rsidP="0014329C">
      <w:pPr>
        <w:pStyle w:val="a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 w:rsidRPr="0014329C">
        <w:rPr>
          <w:rFonts w:ascii="Times New Roman" w:eastAsia="Times New Roman" w:hAnsi="Times New Roman" w:cs="Times New Roman"/>
          <w:sz w:val="12"/>
          <w:szCs w:val="12"/>
        </w:rPr>
        <w:t xml:space="preserve">682860, Хабаровский край, </w:t>
      </w:r>
      <w:proofErr w:type="spellStart"/>
      <w:r w:rsidRPr="0014329C">
        <w:rPr>
          <w:rFonts w:ascii="Times New Roman" w:eastAsia="Times New Roman" w:hAnsi="Times New Roman" w:cs="Times New Roman"/>
          <w:sz w:val="12"/>
          <w:szCs w:val="12"/>
        </w:rPr>
        <w:t>Ванинский</w:t>
      </w:r>
      <w:proofErr w:type="spellEnd"/>
      <w:r w:rsidRPr="0014329C">
        <w:rPr>
          <w:rFonts w:ascii="Times New Roman" w:eastAsia="Times New Roman" w:hAnsi="Times New Roman" w:cs="Times New Roman"/>
          <w:sz w:val="12"/>
          <w:szCs w:val="12"/>
        </w:rPr>
        <w:t xml:space="preserve"> район, п. Ванино, ул. Украинская, 5а, тел. (42137) 7-08-86</w:t>
      </w:r>
    </w:p>
    <w:p w:rsidR="00B474D7" w:rsidRDefault="00B474D7" w:rsidP="00966AC1"/>
    <w:p w:rsidR="00BB3141" w:rsidRDefault="00042EFC" w:rsidP="00B474D7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31004" cy="6592637"/>
            <wp:effectExtent l="19050" t="0" r="2896" b="0"/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022" cy="659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D7" w:rsidRDefault="00B474D7" w:rsidP="00B474D7">
      <w:pPr>
        <w:rPr>
          <w:b/>
        </w:rPr>
      </w:pPr>
    </w:p>
    <w:p w:rsidR="00B474D7" w:rsidRPr="00BB3141" w:rsidRDefault="00B474D7" w:rsidP="00B474D7">
      <w:pPr>
        <w:jc w:val="center"/>
        <w:rPr>
          <w:b/>
        </w:rPr>
      </w:pPr>
      <w:r w:rsidRPr="00B474D7">
        <w:rPr>
          <w:b/>
          <w:noProof/>
        </w:rPr>
        <w:lastRenderedPageBreak/>
        <w:drawing>
          <wp:inline distT="0" distB="0" distL="0" distR="0">
            <wp:extent cx="4531004" cy="6592637"/>
            <wp:effectExtent l="19050" t="0" r="2896" b="0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022" cy="659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4D7" w:rsidRPr="00BB3141" w:rsidSect="00B474D7">
      <w:pgSz w:w="16838" w:h="11906" w:orient="landscape"/>
      <w:pgMar w:top="426" w:right="678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E0D18"/>
    <w:rsid w:val="00042EFC"/>
    <w:rsid w:val="0014329C"/>
    <w:rsid w:val="0015295D"/>
    <w:rsid w:val="003778C0"/>
    <w:rsid w:val="004137B0"/>
    <w:rsid w:val="00472B47"/>
    <w:rsid w:val="004E0D18"/>
    <w:rsid w:val="004E11B9"/>
    <w:rsid w:val="00895D32"/>
    <w:rsid w:val="00966AC1"/>
    <w:rsid w:val="00A71C8A"/>
    <w:rsid w:val="00B474D7"/>
    <w:rsid w:val="00BB3141"/>
    <w:rsid w:val="00C41953"/>
    <w:rsid w:val="00FB6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0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E0D18"/>
    <w:rPr>
      <w:b/>
      <w:bCs/>
    </w:rPr>
  </w:style>
  <w:style w:type="character" w:customStyle="1" w:styleId="apple-converted-space">
    <w:name w:val="apple-converted-space"/>
    <w:basedOn w:val="a0"/>
    <w:rsid w:val="004E0D18"/>
  </w:style>
  <w:style w:type="paragraph" w:styleId="a5">
    <w:name w:val="Balloon Text"/>
    <w:basedOn w:val="a"/>
    <w:link w:val="a6"/>
    <w:uiPriority w:val="99"/>
    <w:semiHidden/>
    <w:unhideWhenUsed/>
    <w:rsid w:val="004E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0D1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E0D1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2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2020-01-14T05:17:00Z</cp:lastPrinted>
  <dcterms:created xsi:type="dcterms:W3CDTF">2017-01-18T00:31:00Z</dcterms:created>
  <dcterms:modified xsi:type="dcterms:W3CDTF">2020-01-14T05:54:00Z</dcterms:modified>
</cp:coreProperties>
</file>